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56" w:rsidRPr="00B271B1" w:rsidRDefault="00CB2164">
      <w:pPr>
        <w:rPr>
          <w:b/>
        </w:rPr>
      </w:pPr>
      <w:r w:rsidRPr="00B271B1">
        <w:rPr>
          <w:b/>
        </w:rPr>
        <w:t>Minutes – 11/11/19 @ Centerville High School</w:t>
      </w:r>
    </w:p>
    <w:p w:rsidR="00CB2164" w:rsidRDefault="00CB2164">
      <w:r>
        <w:t xml:space="preserve">Meeting was started late, at 7:08 pm due to the weather, by President </w:t>
      </w:r>
      <w:proofErr w:type="spellStart"/>
      <w:r>
        <w:t>DeShayes</w:t>
      </w:r>
      <w:proofErr w:type="spellEnd"/>
      <w:r>
        <w:t>.  In his opening remarks, he gave thanks to those in attendance who were or are in the military; thanking them for their service to our country.  Attendance was low due to the weather; 22 were at the meeting.</w:t>
      </w:r>
    </w:p>
    <w:p w:rsidR="00CB2164" w:rsidRPr="00B271B1" w:rsidRDefault="00CB2164">
      <w:r w:rsidRPr="00B271B1">
        <w:rPr>
          <w:b/>
        </w:rPr>
        <w:t>Treasurers’ Report</w:t>
      </w:r>
      <w:r w:rsidRPr="00B271B1">
        <w:t xml:space="preserve"> – We currently have $9,738.44 in our account.</w:t>
      </w:r>
    </w:p>
    <w:p w:rsidR="00CB2164" w:rsidRDefault="00CB2164">
      <w:r w:rsidRPr="00B271B1">
        <w:rPr>
          <w:b/>
        </w:rPr>
        <w:t>Secretaries Report</w:t>
      </w:r>
      <w:r>
        <w:t xml:space="preserve"> – None</w:t>
      </w:r>
    </w:p>
    <w:p w:rsidR="00CB2164" w:rsidRDefault="00CB2164">
      <w:r w:rsidRPr="00B271B1">
        <w:rPr>
          <w:b/>
        </w:rPr>
        <w:t>Interpreters Report</w:t>
      </w:r>
      <w:r>
        <w:t xml:space="preserve"> – Matthew review of Mechanics 101, touching the shoulder when giving the near fall points.  Doing so once or twice is permitted; doing it more than that is not a good practice.  The SRI, Dick Lowenstein, said that they would not be a “stickler” on the point.   Use of the whistle; long vs staccato burst on the line calls.  Clarification of supporting points provided; one of each wrestler or two of one wrestler inbounds.</w:t>
      </w:r>
    </w:p>
    <w:p w:rsidR="00CB2164" w:rsidRDefault="00CB2164">
      <w:r w:rsidRPr="00B271B1">
        <w:rPr>
          <w:b/>
        </w:rPr>
        <w:t>New Business</w:t>
      </w:r>
      <w:r>
        <w:t xml:space="preserve"> – Tonight’s presentation is on “Holds; Illegal, Technical Violations, Unsportsmanlike and Flagrant”, was given by Gerry </w:t>
      </w:r>
      <w:proofErr w:type="spellStart"/>
      <w:r>
        <w:t>Glowik</w:t>
      </w:r>
      <w:proofErr w:type="spellEnd"/>
      <w:r>
        <w:t>.  In his presentation, Gerry gave us the defin</w:t>
      </w:r>
      <w:r w:rsidR="008D3A08">
        <w:t>ition of each category of hold</w:t>
      </w:r>
      <w:r w:rsidR="00B271B1">
        <w:t>s</w:t>
      </w:r>
      <w:bookmarkStart w:id="0" w:name="_GoBack"/>
      <w:bookmarkEnd w:id="0"/>
      <w:r w:rsidR="008D3A08">
        <w:t>.  He went through the 5 technical violations and sited examples.  He spoke of unnecessary roughness as being “subjective” in nature; once again, siting examples.  Unsportsmanlike conduct, same as unnecessary roughness unless being done “repeatedly” which leads to Flagrant Misconduct.  Examples followed.  He discussed team vs match points based on the penalty chart.  Match points being taken “during” the match and team points outside the match parameters.  He brought out a working definition of “mat area” when penalizing for straps being taken down by the wrestler.  Penalizing of coaches or team personnel for tobacco or vaping as flagrant acts leading to ejection.  Flagrant misconduct results in 3 team points being deducted in dual meets and removal from premises; circumstances permitting and in a tournament, loss of all team points and removal from tournament.  We must, within 24 hours, file this information with the OHSAA.  Flagrant misconduct on the part of a coach results in immediate ejection and loss of 3 team points; he also is removed from the area.</w:t>
      </w:r>
    </w:p>
    <w:p w:rsidR="008D3A08" w:rsidRDefault="008D3A08">
      <w:r>
        <w:t>Meeting ended at 8:24 pm.</w:t>
      </w:r>
    </w:p>
    <w:p w:rsidR="008D3A08" w:rsidRDefault="008D3A08">
      <w:r>
        <w:t>Next meeting is</w:t>
      </w:r>
      <w:r w:rsidR="00B271B1">
        <w:t xml:space="preserve"> 11/18,</w:t>
      </w:r>
      <w:r>
        <w:t xml:space="preserve"> at Stebbins High Sc</w:t>
      </w:r>
      <w:r w:rsidR="00B271B1">
        <w:t>hool, 7 pm, in the SAC building.  Topic for the meeting is CONTROL:  GAIN, LOSS, or CHANGE.  Presenter will be Tony Stapleton.</w:t>
      </w:r>
    </w:p>
    <w:p w:rsidR="00B271B1" w:rsidRDefault="00B271B1"/>
    <w:p w:rsidR="00B271B1" w:rsidRDefault="00B271B1">
      <w:r>
        <w:t>Respectfully submitted . . .</w:t>
      </w:r>
    </w:p>
    <w:p w:rsidR="00B271B1" w:rsidRDefault="00B271B1">
      <w:r>
        <w:t>Tony Trent - Secretary</w:t>
      </w:r>
    </w:p>
    <w:sectPr w:rsidR="00B27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4"/>
    <w:rsid w:val="00073656"/>
    <w:rsid w:val="008D3A08"/>
    <w:rsid w:val="00B271B1"/>
    <w:rsid w:val="00CB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DE397-881C-455F-B362-BA470882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2019-11-13T22:40:00Z</dcterms:created>
  <dcterms:modified xsi:type="dcterms:W3CDTF">2019-11-13T23:05:00Z</dcterms:modified>
</cp:coreProperties>
</file>