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759" w:rsidRDefault="00BC72CB">
      <w:pPr>
        <w:rPr>
          <w:sz w:val="24"/>
          <w:szCs w:val="24"/>
        </w:rPr>
      </w:pPr>
      <w:r>
        <w:rPr>
          <w:sz w:val="24"/>
          <w:szCs w:val="24"/>
        </w:rPr>
        <w:t>Gentlemen;</w:t>
      </w:r>
    </w:p>
    <w:p w:rsidR="00BC72CB" w:rsidRDefault="00BC72CB">
      <w:pPr>
        <w:rPr>
          <w:sz w:val="24"/>
          <w:szCs w:val="24"/>
        </w:rPr>
      </w:pPr>
      <w:r>
        <w:rPr>
          <w:sz w:val="24"/>
          <w:szCs w:val="24"/>
        </w:rPr>
        <w:t>We recently had a meeting of the executive board to discuss many items of importance.  Our season is almost 1 month old now, we only have 2 meetings left and there are many things left undone.  The following is for your information.</w:t>
      </w:r>
    </w:p>
    <w:p w:rsidR="00BC72CB" w:rsidRDefault="00BC72CB">
      <w:pPr>
        <w:rPr>
          <w:sz w:val="24"/>
          <w:szCs w:val="24"/>
        </w:rPr>
      </w:pPr>
      <w:r w:rsidRPr="005C290F">
        <w:rPr>
          <w:b/>
          <w:sz w:val="24"/>
          <w:szCs w:val="24"/>
        </w:rPr>
        <w:t>Banquet.</w:t>
      </w:r>
      <w:r>
        <w:rPr>
          <w:sz w:val="24"/>
          <w:szCs w:val="24"/>
        </w:rPr>
        <w:t xml:space="preserve">  The first annual banquet of the GDWOA will be held on March 21</w:t>
      </w:r>
      <w:r w:rsidRPr="00BC72CB">
        <w:rPr>
          <w:sz w:val="24"/>
          <w:szCs w:val="24"/>
          <w:vertAlign w:val="superscript"/>
        </w:rPr>
        <w:t>st</w:t>
      </w:r>
      <w:r>
        <w:rPr>
          <w:sz w:val="24"/>
          <w:szCs w:val="24"/>
        </w:rPr>
        <w:t xml:space="preserve"> at </w:t>
      </w:r>
      <w:proofErr w:type="spellStart"/>
      <w:r>
        <w:rPr>
          <w:sz w:val="24"/>
          <w:szCs w:val="24"/>
        </w:rPr>
        <w:t>Chappy’s</w:t>
      </w:r>
      <w:proofErr w:type="spellEnd"/>
      <w:r>
        <w:rPr>
          <w:sz w:val="24"/>
          <w:szCs w:val="24"/>
        </w:rPr>
        <w:t xml:space="preserve"> Social House in Centerville, Ohio.  The starting time is 6pm with dinner beginning at 7pm.  Early cost is $25 for individual and $40 for a couple if paid by March 1</w:t>
      </w:r>
      <w:r w:rsidRPr="00BC72CB">
        <w:rPr>
          <w:sz w:val="24"/>
          <w:szCs w:val="24"/>
          <w:vertAlign w:val="superscript"/>
        </w:rPr>
        <w:t>st</w:t>
      </w:r>
      <w:r>
        <w:rPr>
          <w:sz w:val="24"/>
          <w:szCs w:val="24"/>
        </w:rPr>
        <w:t>.  After March 1</w:t>
      </w:r>
      <w:r w:rsidRPr="00BC72CB">
        <w:rPr>
          <w:sz w:val="24"/>
          <w:szCs w:val="24"/>
          <w:vertAlign w:val="superscript"/>
        </w:rPr>
        <w:t>st</w:t>
      </w:r>
      <w:r>
        <w:rPr>
          <w:sz w:val="24"/>
          <w:szCs w:val="24"/>
        </w:rPr>
        <w:t>; the cost will go to $30 for individual and $50 for a couple.  Incentive for early payment</w:t>
      </w:r>
      <w:r w:rsidR="005C290F">
        <w:rPr>
          <w:sz w:val="24"/>
          <w:szCs w:val="24"/>
        </w:rPr>
        <w:t>.  A more detailed announcement will be forthcoming so mark your calendars.  We will need door prizes; so if you can help in this effort, please do so.  If you are willing or know of a business who would be willing to sponsor an award, we would like to know that information also.</w:t>
      </w:r>
      <w:r>
        <w:rPr>
          <w:sz w:val="24"/>
          <w:szCs w:val="24"/>
        </w:rPr>
        <w:t xml:space="preserve"> </w:t>
      </w:r>
    </w:p>
    <w:p w:rsidR="005C290F" w:rsidRDefault="005C290F">
      <w:pPr>
        <w:rPr>
          <w:sz w:val="24"/>
          <w:szCs w:val="24"/>
        </w:rPr>
      </w:pPr>
      <w:r w:rsidRPr="005C290F">
        <w:rPr>
          <w:b/>
          <w:sz w:val="24"/>
          <w:szCs w:val="24"/>
        </w:rPr>
        <w:t>Elections.</w:t>
      </w:r>
      <w:r>
        <w:rPr>
          <w:sz w:val="24"/>
          <w:szCs w:val="24"/>
        </w:rPr>
        <w:t xml:space="preserve">  At the next meeting, January 8</w:t>
      </w:r>
      <w:r w:rsidRPr="005C290F">
        <w:rPr>
          <w:sz w:val="24"/>
          <w:szCs w:val="24"/>
          <w:vertAlign w:val="superscript"/>
        </w:rPr>
        <w:t>th</w:t>
      </w:r>
      <w:r>
        <w:rPr>
          <w:sz w:val="24"/>
          <w:szCs w:val="24"/>
        </w:rPr>
        <w:t>, we will be taking nominations for officers in the GDWOA.  All positions are up for election; members of the executive board will be elected to 3 year terms while the sergeant of arms will be chosen by the membership for a 1 year term.  The election will be done electronically, using either Survey Monkey or Ballot Bin.  We are also going to provide an opportunity for our association to choose a “Coach of the Year” as part of our voting procedures; so be thinking of someone you would like to nominate and why.  You must have attended 4 meetings and be current on your dues in order to participate in the vote</w:t>
      </w:r>
      <w:r w:rsidR="001F33AE">
        <w:rPr>
          <w:sz w:val="24"/>
          <w:szCs w:val="24"/>
        </w:rPr>
        <w:t>.  You have until Dec. 31</w:t>
      </w:r>
      <w:r w:rsidR="001F33AE" w:rsidRPr="001F33AE">
        <w:rPr>
          <w:sz w:val="24"/>
          <w:szCs w:val="24"/>
          <w:vertAlign w:val="superscript"/>
        </w:rPr>
        <w:t>st</w:t>
      </w:r>
      <w:r w:rsidR="001F33AE">
        <w:rPr>
          <w:sz w:val="24"/>
          <w:szCs w:val="24"/>
        </w:rPr>
        <w:t xml:space="preserve"> to pay your dues or lose “good standing” within the association.  Along with this election; we, as an association, will need to choose our “Top 18” officials.  I suggest you visit the website and look to see the membership roster to help you get an idea of whom you would like to choose for this list.</w:t>
      </w:r>
    </w:p>
    <w:p w:rsidR="001F33AE" w:rsidRDefault="001F33AE">
      <w:pPr>
        <w:rPr>
          <w:sz w:val="24"/>
          <w:szCs w:val="24"/>
        </w:rPr>
      </w:pPr>
      <w:r w:rsidRPr="001F33AE">
        <w:rPr>
          <w:b/>
          <w:sz w:val="24"/>
          <w:szCs w:val="24"/>
        </w:rPr>
        <w:t>Constitutional Amendment</w:t>
      </w:r>
      <w:r>
        <w:rPr>
          <w:sz w:val="24"/>
          <w:szCs w:val="24"/>
        </w:rPr>
        <w:t>.  We, the Executive Board, have discussed and decided to bring before the membership this amendment to our constitution.  “Any Board Member and appointed officer is expected to attend all meetings of the GDWOA, on the day of a scheduled meeting.”   This is provided for your consideration and discussion will be entertained at our next meeting.  Three readings of this motion will be required, so please consider this motion.</w:t>
      </w:r>
    </w:p>
    <w:p w:rsidR="001F33AE" w:rsidRDefault="001F33AE">
      <w:pPr>
        <w:rPr>
          <w:sz w:val="24"/>
          <w:szCs w:val="24"/>
        </w:rPr>
      </w:pPr>
      <w:r w:rsidRPr="001F33AE">
        <w:rPr>
          <w:b/>
          <w:sz w:val="24"/>
          <w:szCs w:val="24"/>
        </w:rPr>
        <w:t>Awards.</w:t>
      </w:r>
      <w:r>
        <w:rPr>
          <w:sz w:val="24"/>
          <w:szCs w:val="24"/>
        </w:rPr>
        <w:t xml:space="preserve">  After careful consideration and discussion, the Executive Board has decided to make the following awards available at our banquet.  Those receiving Sectional assignments, will, for the first time, receive a certificate for their accomplishment.  District officials will continue with the perpetual plates being engraved.  First time District officials will receive “new” plaques that will follow the same perpetual plate engraving concept.</w:t>
      </w:r>
      <w:r w:rsidR="0032533F">
        <w:rPr>
          <w:sz w:val="24"/>
          <w:szCs w:val="24"/>
        </w:rPr>
        <w:t xml:space="preserve"> We are going to award a “Coach of the Year “award, as nominated by the membership and chosen by the executive board.  A “Friend of Wrestling” award on an as needed basis.  Top individual awards will be the “</w:t>
      </w:r>
      <w:proofErr w:type="spellStart"/>
      <w:r w:rsidR="0032533F">
        <w:rPr>
          <w:sz w:val="24"/>
          <w:szCs w:val="24"/>
        </w:rPr>
        <w:t>Bulugaris</w:t>
      </w:r>
      <w:proofErr w:type="spellEnd"/>
      <w:r w:rsidR="0032533F">
        <w:rPr>
          <w:sz w:val="24"/>
          <w:szCs w:val="24"/>
        </w:rPr>
        <w:t xml:space="preserve"> Award”, the Master official, Journeyman and Apprentice Awards.  We hope to make these acknowledgments something special.</w:t>
      </w:r>
    </w:p>
    <w:p w:rsidR="0032533F" w:rsidRDefault="0032533F">
      <w:pPr>
        <w:rPr>
          <w:sz w:val="24"/>
          <w:szCs w:val="24"/>
        </w:rPr>
      </w:pPr>
      <w:r w:rsidRPr="0032533F">
        <w:rPr>
          <w:b/>
          <w:sz w:val="24"/>
          <w:szCs w:val="24"/>
        </w:rPr>
        <w:t>Shirts.</w:t>
      </w:r>
      <w:r>
        <w:rPr>
          <w:sz w:val="24"/>
          <w:szCs w:val="24"/>
        </w:rPr>
        <w:t xml:space="preserve">  These are on back order and will be handed out once all have been received and have been embroidered.</w:t>
      </w:r>
    </w:p>
    <w:p w:rsidR="0032533F" w:rsidRDefault="0032533F">
      <w:pPr>
        <w:rPr>
          <w:sz w:val="24"/>
          <w:szCs w:val="24"/>
        </w:rPr>
      </w:pPr>
      <w:r w:rsidRPr="0032533F">
        <w:rPr>
          <w:b/>
          <w:sz w:val="24"/>
          <w:szCs w:val="24"/>
        </w:rPr>
        <w:lastRenderedPageBreak/>
        <w:t>Dues to the OWOA</w:t>
      </w:r>
      <w:r>
        <w:rPr>
          <w:sz w:val="24"/>
          <w:szCs w:val="24"/>
        </w:rPr>
        <w:t>.  Because of our large membership, we need to send additional monies to the OWOA.  This will be $38.</w:t>
      </w:r>
    </w:p>
    <w:p w:rsidR="0032533F" w:rsidRDefault="0032533F">
      <w:pPr>
        <w:rPr>
          <w:sz w:val="24"/>
          <w:szCs w:val="24"/>
        </w:rPr>
      </w:pPr>
      <w:r>
        <w:rPr>
          <w:sz w:val="24"/>
          <w:szCs w:val="24"/>
        </w:rPr>
        <w:t>“</w:t>
      </w:r>
      <w:r w:rsidRPr="0032533F">
        <w:rPr>
          <w:b/>
          <w:sz w:val="24"/>
          <w:szCs w:val="24"/>
        </w:rPr>
        <w:t>Spoof” Awards</w:t>
      </w:r>
      <w:r>
        <w:rPr>
          <w:sz w:val="24"/>
          <w:szCs w:val="24"/>
        </w:rPr>
        <w:t>.  If any in the membership have an idea for or witness an event that, in your mind, needs special recognition, please let one of the current executive board members know so we can properly recognize this individual at the Banquet . . . all in good fun of course!</w:t>
      </w:r>
    </w:p>
    <w:p w:rsidR="0032533F" w:rsidRDefault="0032533F">
      <w:pPr>
        <w:rPr>
          <w:sz w:val="24"/>
          <w:szCs w:val="24"/>
        </w:rPr>
      </w:pPr>
      <w:r w:rsidRPr="0032533F">
        <w:rPr>
          <w:b/>
          <w:sz w:val="24"/>
          <w:szCs w:val="24"/>
        </w:rPr>
        <w:t>State Plaques.</w:t>
      </w:r>
      <w:r>
        <w:rPr>
          <w:sz w:val="24"/>
          <w:szCs w:val="24"/>
        </w:rPr>
        <w:t xml:space="preserve">  These will once again be handed out at the Banquet.  Special recognition this year will be to Scott Robinson and Chaz </w:t>
      </w:r>
      <w:proofErr w:type="spellStart"/>
      <w:r>
        <w:rPr>
          <w:sz w:val="24"/>
          <w:szCs w:val="24"/>
        </w:rPr>
        <w:t>DeShayes</w:t>
      </w:r>
      <w:proofErr w:type="spellEnd"/>
      <w:r>
        <w:rPr>
          <w:sz w:val="24"/>
          <w:szCs w:val="24"/>
        </w:rPr>
        <w:t xml:space="preserve"> for their work at the State Dual’s Tournament and Matt </w:t>
      </w:r>
      <w:proofErr w:type="spellStart"/>
      <w:r>
        <w:rPr>
          <w:sz w:val="24"/>
          <w:szCs w:val="24"/>
        </w:rPr>
        <w:t>Turton</w:t>
      </w:r>
      <w:proofErr w:type="spellEnd"/>
      <w:r>
        <w:rPr>
          <w:sz w:val="24"/>
          <w:szCs w:val="24"/>
        </w:rPr>
        <w:t xml:space="preserve"> and Tony Trent for their work at the State Individual Tournament.</w:t>
      </w:r>
    </w:p>
    <w:p w:rsidR="0032533F" w:rsidRDefault="0032533F">
      <w:pPr>
        <w:rPr>
          <w:sz w:val="24"/>
          <w:szCs w:val="24"/>
        </w:rPr>
      </w:pPr>
    </w:p>
    <w:p w:rsidR="007F095B" w:rsidRDefault="007F095B">
      <w:pPr>
        <w:rPr>
          <w:sz w:val="24"/>
          <w:szCs w:val="24"/>
        </w:rPr>
      </w:pPr>
      <w:r>
        <w:rPr>
          <w:sz w:val="24"/>
          <w:szCs w:val="24"/>
        </w:rPr>
        <w:t xml:space="preserve">I apologize for the length of this writing.  For the sake of </w:t>
      </w:r>
      <w:proofErr w:type="spellStart"/>
      <w:r>
        <w:rPr>
          <w:sz w:val="24"/>
          <w:szCs w:val="24"/>
        </w:rPr>
        <w:t>transperancy</w:t>
      </w:r>
      <w:proofErr w:type="spellEnd"/>
      <w:r>
        <w:rPr>
          <w:sz w:val="24"/>
          <w:szCs w:val="24"/>
        </w:rPr>
        <w:t>, we felt that it would be prudent to let you all know of what is coming so that you can be informed and prepare yourself to take part in association business.  I am willing to field questions you may have prior to the meeting January 8</w:t>
      </w:r>
      <w:r w:rsidRPr="007F095B">
        <w:rPr>
          <w:sz w:val="24"/>
          <w:szCs w:val="24"/>
          <w:vertAlign w:val="superscript"/>
        </w:rPr>
        <w:t>th</w:t>
      </w:r>
      <w:r>
        <w:rPr>
          <w:sz w:val="24"/>
          <w:szCs w:val="24"/>
        </w:rPr>
        <w:t>.  Please make plans to be their</w:t>
      </w:r>
    </w:p>
    <w:p w:rsidR="007F095B" w:rsidRDefault="007F095B">
      <w:pPr>
        <w:rPr>
          <w:sz w:val="24"/>
          <w:szCs w:val="24"/>
        </w:rPr>
      </w:pPr>
    </w:p>
    <w:p w:rsidR="007F095B" w:rsidRDefault="007F095B">
      <w:pPr>
        <w:rPr>
          <w:sz w:val="24"/>
          <w:szCs w:val="24"/>
        </w:rPr>
      </w:pPr>
      <w:proofErr w:type="spellStart"/>
      <w:r>
        <w:rPr>
          <w:sz w:val="24"/>
          <w:szCs w:val="24"/>
        </w:rPr>
        <w:t>Respecftully</w:t>
      </w:r>
      <w:proofErr w:type="spellEnd"/>
      <w:r>
        <w:rPr>
          <w:sz w:val="24"/>
          <w:szCs w:val="24"/>
        </w:rPr>
        <w:t xml:space="preserve"> submitted . . . </w:t>
      </w:r>
    </w:p>
    <w:p w:rsidR="007F095B" w:rsidRPr="00BC72CB" w:rsidRDefault="007F095B">
      <w:pPr>
        <w:rPr>
          <w:sz w:val="24"/>
          <w:szCs w:val="24"/>
        </w:rPr>
      </w:pPr>
      <w:r>
        <w:rPr>
          <w:sz w:val="24"/>
          <w:szCs w:val="24"/>
        </w:rPr>
        <w:t>Tony Trent - Secretary</w:t>
      </w:r>
      <w:bookmarkStart w:id="0" w:name="_GoBack"/>
      <w:bookmarkEnd w:id="0"/>
    </w:p>
    <w:sectPr w:rsidR="007F095B" w:rsidRPr="00BC7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2CB"/>
    <w:rsid w:val="001C3759"/>
    <w:rsid w:val="001F33AE"/>
    <w:rsid w:val="0032533F"/>
    <w:rsid w:val="005C290F"/>
    <w:rsid w:val="007F095B"/>
    <w:rsid w:val="00BC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D5EFA-9140-42D8-9DDD-8125D443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Trent</dc:creator>
  <cp:keywords/>
  <dc:description/>
  <cp:lastModifiedBy>Tony Trent</cp:lastModifiedBy>
  <cp:revision>1</cp:revision>
  <dcterms:created xsi:type="dcterms:W3CDTF">2017-12-26T15:14:00Z</dcterms:created>
  <dcterms:modified xsi:type="dcterms:W3CDTF">2017-12-26T16:01:00Z</dcterms:modified>
</cp:coreProperties>
</file>